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NỘI DUNG HƯỚNG DẪN HỌC SINH TỰ ÔN LUYỆN TẠI NHÀ TRONG THỜI GIAN NGHỈ PHÒNG CHỐNG DỊCH CORONA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MÔN ĐỊA LÍ</w:t>
      </w:r>
    </w:p>
    <w:p>
      <w:pPr>
        <w:jc w:val="center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HS NGHIÊN CỨU, TRẢ LỜI CÂU HỎI RA VỞ GHI</w:t>
      </w:r>
    </w:p>
    <w:p>
      <w:pPr>
        <w:pStyle w:val="6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Học sinh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nghiên cứu</w:t>
      </w:r>
      <w:r>
        <w:rPr>
          <w:rFonts w:hint="default" w:ascii="Times New Roman" w:hAnsi="Times New Roman" w:cs="Times New Roman"/>
          <w:sz w:val="28"/>
          <w:szCs w:val="28"/>
        </w:rPr>
        <w:t xml:space="preserve"> nội dung kiến thức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Dân cư, xã hội Trung và Nam Mỹ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và trả lời câu hỏi:</w:t>
      </w:r>
    </w:p>
    <w:p>
      <w:pPr>
        <w:pStyle w:val="6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1: Tìm hiểu thông tin “Người đầu tiên khám phá ra Tân thế giới.</w:t>
      </w:r>
    </w:p>
    <w:p>
      <w:pPr>
        <w:pStyle w:val="6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2: Nhận xét về sự phân bố dân cư. Có điểm gì giống và khác nhau với khu vực Bắc Mỹ.</w:t>
      </w:r>
    </w:p>
    <w:p>
      <w:pPr>
        <w:pStyle w:val="6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 xml:space="preserve">Câu 3: 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 w:val="28"/>
          <w:szCs w:val="28"/>
        </w:rPr>
        <w:t>Q</w:t>
      </w:r>
      <w:r>
        <w:rPr>
          <w:rFonts w:hint="default" w:ascii="Times New Roman" w:hAnsi="Times New Roman" w:cs="Times New Roman"/>
          <w:i/>
          <w:color w:val="000000"/>
          <w:sz w:val="28"/>
          <w:szCs w:val="28"/>
        </w:rPr>
        <w:t>uá trình đô thị hoá ở Trung &amp; Nam Mĩ khác với ở Bắc Mĩ như thế nào?</w:t>
      </w:r>
    </w:p>
    <w:p>
      <w:pPr>
        <w:pStyle w:val="6"/>
        <w:numPr>
          <w:ilvl w:val="0"/>
          <w:numId w:val="1"/>
        </w:numPr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Học sinh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nghiên cứu</w:t>
      </w:r>
      <w:r>
        <w:rPr>
          <w:rFonts w:hint="default" w:ascii="Times New Roman" w:hAnsi="Times New Roman" w:cs="Times New Roman"/>
          <w:sz w:val="28"/>
          <w:szCs w:val="28"/>
        </w:rPr>
        <w:t xml:space="preserve"> nội dung kiến thức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Bài 44: Kinh tế Trung và Nam Mỹ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 xml:space="preserve"> + trả lời câu hỏi:</w:t>
      </w:r>
    </w:p>
    <w:p>
      <w:pPr>
        <w:pStyle w:val="6"/>
        <w:numPr>
          <w:numId w:val="0"/>
        </w:num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1: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Điền vào bảng sau , so sánh 2 hình thức sở hữu nông nghiệp: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3256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3600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Tiểu điền trang</w:t>
            </w:r>
          </w:p>
        </w:tc>
        <w:tc>
          <w:tcPr>
            <w:tcW w:w="4320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Đại điền trang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6"/>
                <w:szCs w:val="26"/>
              </w:rPr>
              <w:t>Quy mô diện tích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Quyến sở hữu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Hình thức canh tác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Nông sản chủ yếu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Mục đích sx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pStyle w:val="6"/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2: Ngành nông nghiệp của Trung và Nam Mỹ có đặc điểm gì?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DAA"/>
    <w:multiLevelType w:val="multilevel"/>
    <w:tmpl w:val="17681D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1C1F14"/>
    <w:rsid w:val="0026347F"/>
    <w:rsid w:val="002775CC"/>
    <w:rsid w:val="00344541"/>
    <w:rsid w:val="00362FCF"/>
    <w:rsid w:val="0059095D"/>
    <w:rsid w:val="00693C87"/>
    <w:rsid w:val="006D380D"/>
    <w:rsid w:val="00B74701"/>
    <w:rsid w:val="00C95613"/>
    <w:rsid w:val="00EA0EA1"/>
    <w:rsid w:val="74F6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TotalTime>10</TotalTime>
  <ScaleCrop>false</ScaleCrop>
  <LinksUpToDate>false</LinksUpToDate>
  <CharactersWithSpaces>1101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2020-02-19T02:37:00Z</dcterms:created>
  <dc:creator>nhi</dc:creator>
  <cp:lastModifiedBy>nhi</cp:lastModifiedBy>
  <dcterms:modified xsi:type="dcterms:W3CDTF">2020-03-16T07:32:35Z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